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EF" w:rsidRPr="000167B5" w:rsidRDefault="000167B5" w:rsidP="000167B5">
      <w:pPr>
        <w:spacing w:line="276" w:lineRule="auto"/>
        <w:jc w:val="center"/>
        <w:rPr>
          <w:rFonts w:hint="eastAsia"/>
          <w:b/>
          <w:bCs/>
          <w:sz w:val="48"/>
          <w:szCs w:val="48"/>
        </w:rPr>
      </w:pPr>
      <w:r w:rsidRPr="000167B5">
        <w:rPr>
          <w:b/>
          <w:bCs/>
          <w:sz w:val="48"/>
          <w:szCs w:val="48"/>
        </w:rPr>
        <w:t xml:space="preserve">Vážení spoluobčané, </w:t>
      </w:r>
    </w:p>
    <w:p w:rsidR="000167B5" w:rsidRDefault="000167B5" w:rsidP="000167B5">
      <w:pPr>
        <w:spacing w:line="276" w:lineRule="auto"/>
        <w:jc w:val="center"/>
        <w:rPr>
          <w:rFonts w:hint="eastAsia"/>
          <w:b/>
          <w:bCs/>
          <w:sz w:val="48"/>
          <w:szCs w:val="48"/>
        </w:rPr>
      </w:pPr>
      <w:r w:rsidRPr="000167B5">
        <w:rPr>
          <w:b/>
          <w:bCs/>
          <w:sz w:val="48"/>
          <w:szCs w:val="48"/>
        </w:rPr>
        <w:t xml:space="preserve">od 15. 8. 2015 bude otevřen </w:t>
      </w:r>
    </w:p>
    <w:p w:rsidR="001C5FEF" w:rsidRPr="00155226" w:rsidRDefault="000167B5" w:rsidP="00155226">
      <w:pPr>
        <w:spacing w:line="276" w:lineRule="auto"/>
        <w:jc w:val="center"/>
        <w:rPr>
          <w:rFonts w:hint="eastAsia"/>
          <w:b/>
          <w:bCs/>
          <w:sz w:val="48"/>
          <w:szCs w:val="48"/>
        </w:rPr>
      </w:pPr>
      <w:r w:rsidRPr="000167B5">
        <w:rPr>
          <w:b/>
          <w:bCs/>
          <w:sz w:val="48"/>
          <w:szCs w:val="48"/>
        </w:rPr>
        <w:t>SBĚRNÝ DVŮR SVITÁVKA</w:t>
      </w:r>
    </w:p>
    <w:p w:rsidR="001C5FEF" w:rsidRDefault="001C5FEF">
      <w:pPr>
        <w:rPr>
          <w:rFonts w:hint="eastAsia"/>
          <w:b/>
          <w:bCs/>
          <w:sz w:val="26"/>
          <w:szCs w:val="30"/>
        </w:rPr>
      </w:pPr>
    </w:p>
    <w:tbl>
      <w:tblPr>
        <w:tblW w:w="9638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1C5FEF">
        <w:trPr>
          <w:trHeight w:val="1470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167B5" w:rsidRDefault="000167B5">
            <w:pPr>
              <w:pStyle w:val="Obsahtabulky"/>
              <w:rPr>
                <w:rFonts w:hint="eastAsia"/>
                <w:b/>
                <w:bCs/>
                <w:sz w:val="30"/>
                <w:szCs w:val="30"/>
              </w:rPr>
            </w:pPr>
          </w:p>
          <w:p w:rsidR="001C5FEF" w:rsidRDefault="000167B5">
            <w:pPr>
              <w:pStyle w:val="Obsahtabulky"/>
              <w:rPr>
                <w:rFonts w:hint="eastAsia"/>
              </w:rPr>
            </w:pPr>
            <w:r>
              <w:rPr>
                <w:b/>
                <w:bCs/>
                <w:sz w:val="30"/>
                <w:szCs w:val="30"/>
              </w:rPr>
              <w:t xml:space="preserve">               Provozní doba:            Středa: 15.00 – 18.00 hod.</w:t>
            </w:r>
          </w:p>
          <w:p w:rsidR="001C5FEF" w:rsidRDefault="001C5FEF">
            <w:pPr>
              <w:pStyle w:val="Obsahtabulky"/>
              <w:rPr>
                <w:rFonts w:hint="eastAsia"/>
                <w:b/>
                <w:bCs/>
                <w:sz w:val="26"/>
                <w:szCs w:val="30"/>
              </w:rPr>
            </w:pPr>
          </w:p>
          <w:p w:rsidR="001C5FEF" w:rsidRDefault="000167B5">
            <w:pPr>
              <w:pStyle w:val="Obsahtabulky"/>
              <w:rPr>
                <w:rFonts w:hint="eastAsia"/>
              </w:rPr>
            </w:pPr>
            <w:r>
              <w:rPr>
                <w:b/>
                <w:bCs/>
                <w:sz w:val="30"/>
                <w:szCs w:val="30"/>
              </w:rPr>
              <w:t xml:space="preserve">                                                     Sobota: 08.00 – 11.00 hod.</w:t>
            </w:r>
          </w:p>
        </w:tc>
      </w:tr>
    </w:tbl>
    <w:p w:rsidR="001C5FEF" w:rsidRDefault="001C5FEF">
      <w:pPr>
        <w:rPr>
          <w:rFonts w:hint="eastAsia"/>
          <w:b/>
          <w:bCs/>
          <w:sz w:val="26"/>
          <w:szCs w:val="30"/>
        </w:rPr>
      </w:pPr>
    </w:p>
    <w:p w:rsidR="001C5FEF" w:rsidRDefault="001C5FEF">
      <w:pPr>
        <w:rPr>
          <w:rFonts w:hint="eastAsia"/>
          <w:b/>
          <w:bCs/>
          <w:sz w:val="28"/>
          <w:szCs w:val="28"/>
        </w:rPr>
      </w:pPr>
    </w:p>
    <w:p w:rsidR="001C5FEF" w:rsidRPr="000167B5" w:rsidRDefault="000167B5">
      <w:pPr>
        <w:rPr>
          <w:rFonts w:hint="eastAsia"/>
        </w:rPr>
      </w:pPr>
      <w:r w:rsidRPr="000167B5">
        <w:rPr>
          <w:bCs/>
          <w:sz w:val="30"/>
          <w:szCs w:val="30"/>
        </w:rPr>
        <w:t>Provozovatel:</w:t>
      </w:r>
      <w:r w:rsidRPr="000167B5">
        <w:rPr>
          <w:bCs/>
          <w:sz w:val="30"/>
          <w:szCs w:val="30"/>
        </w:rPr>
        <w:tab/>
      </w:r>
      <w:r w:rsidRPr="000167B5">
        <w:rPr>
          <w:bCs/>
          <w:sz w:val="30"/>
          <w:szCs w:val="30"/>
        </w:rPr>
        <w:tab/>
        <w:t>Městys Svitávka, Hybešova 166, 679 32 Svitávka</w:t>
      </w:r>
    </w:p>
    <w:p w:rsidR="001C5FEF" w:rsidRPr="000167B5" w:rsidRDefault="000167B5">
      <w:pPr>
        <w:rPr>
          <w:rFonts w:hint="eastAsia"/>
        </w:rPr>
      </w:pPr>
      <w:r w:rsidRPr="000167B5">
        <w:rPr>
          <w:bCs/>
          <w:sz w:val="30"/>
          <w:szCs w:val="30"/>
        </w:rPr>
        <w:tab/>
      </w:r>
      <w:r w:rsidRPr="000167B5">
        <w:rPr>
          <w:bCs/>
          <w:sz w:val="30"/>
          <w:szCs w:val="30"/>
        </w:rPr>
        <w:tab/>
      </w:r>
      <w:r w:rsidRPr="000167B5">
        <w:rPr>
          <w:bCs/>
          <w:sz w:val="30"/>
          <w:szCs w:val="30"/>
        </w:rPr>
        <w:tab/>
      </w:r>
      <w:r w:rsidRPr="000167B5">
        <w:rPr>
          <w:bCs/>
          <w:sz w:val="30"/>
          <w:szCs w:val="30"/>
        </w:rPr>
        <w:tab/>
        <w:t>IČ: 00281042</w:t>
      </w:r>
    </w:p>
    <w:p w:rsidR="001C5FEF" w:rsidRPr="000167B5" w:rsidRDefault="001C5FEF">
      <w:pPr>
        <w:rPr>
          <w:rFonts w:hint="eastAsia"/>
          <w:bCs/>
          <w:sz w:val="26"/>
          <w:szCs w:val="30"/>
        </w:rPr>
      </w:pPr>
    </w:p>
    <w:p w:rsidR="001C5FEF" w:rsidRPr="000167B5" w:rsidRDefault="000167B5">
      <w:pPr>
        <w:rPr>
          <w:rFonts w:hint="eastAsia"/>
        </w:rPr>
      </w:pPr>
      <w:r w:rsidRPr="000167B5">
        <w:rPr>
          <w:bCs/>
          <w:sz w:val="30"/>
          <w:szCs w:val="30"/>
        </w:rPr>
        <w:t>Obsluha:</w:t>
      </w:r>
      <w:r w:rsidRPr="000167B5">
        <w:rPr>
          <w:bCs/>
          <w:sz w:val="30"/>
          <w:szCs w:val="30"/>
        </w:rPr>
        <w:tab/>
      </w:r>
      <w:r w:rsidRPr="000167B5">
        <w:rPr>
          <w:bCs/>
          <w:sz w:val="30"/>
          <w:szCs w:val="30"/>
        </w:rPr>
        <w:tab/>
      </w:r>
      <w:r w:rsidRPr="000167B5">
        <w:rPr>
          <w:bCs/>
          <w:sz w:val="30"/>
          <w:szCs w:val="30"/>
        </w:rPr>
        <w:tab/>
        <w:t>Jaromír Kraváček, tel. 724 775 201</w:t>
      </w:r>
    </w:p>
    <w:p w:rsidR="001C5FEF" w:rsidRDefault="001C5FEF">
      <w:pPr>
        <w:rPr>
          <w:rFonts w:hint="eastAsia"/>
          <w:b/>
          <w:bCs/>
          <w:sz w:val="26"/>
          <w:szCs w:val="30"/>
        </w:rPr>
      </w:pPr>
    </w:p>
    <w:p w:rsidR="001C5FEF" w:rsidRDefault="001C5FEF">
      <w:pPr>
        <w:rPr>
          <w:rFonts w:hint="eastAsia"/>
          <w:b/>
          <w:bCs/>
          <w:sz w:val="26"/>
          <w:szCs w:val="30"/>
        </w:rPr>
      </w:pPr>
    </w:p>
    <w:p w:rsidR="001C5FEF" w:rsidRPr="00155226" w:rsidRDefault="000167B5" w:rsidP="00342D4F">
      <w:pPr>
        <w:jc w:val="center"/>
        <w:rPr>
          <w:rFonts w:hint="eastAsia"/>
          <w:b/>
          <w:bCs/>
          <w:sz w:val="32"/>
          <w:szCs w:val="32"/>
          <w:u w:val="single"/>
        </w:rPr>
      </w:pPr>
      <w:bookmarkStart w:id="0" w:name="_GoBack"/>
      <w:bookmarkEnd w:id="0"/>
      <w:r w:rsidRPr="00155226">
        <w:rPr>
          <w:b/>
          <w:bCs/>
          <w:sz w:val="32"/>
          <w:szCs w:val="32"/>
          <w:u w:val="single"/>
        </w:rPr>
        <w:t xml:space="preserve">MIMOŘÁDNÁ OTEVÍRACÍ DOBA </w:t>
      </w:r>
      <w:r w:rsidRPr="00155226">
        <w:rPr>
          <w:b/>
          <w:bCs/>
          <w:sz w:val="32"/>
          <w:szCs w:val="32"/>
          <w:u w:val="single"/>
        </w:rPr>
        <w:tab/>
        <w:t>17. 8. 2015 – 29. 8. 2015</w:t>
      </w:r>
    </w:p>
    <w:p w:rsidR="000167B5" w:rsidRPr="000167B5" w:rsidRDefault="000167B5">
      <w:pPr>
        <w:rPr>
          <w:rFonts w:hint="eastAsia"/>
          <w:b/>
        </w:rPr>
      </w:pPr>
    </w:p>
    <w:p w:rsidR="001C5FEF" w:rsidRPr="000167B5" w:rsidRDefault="000167B5" w:rsidP="00342D4F">
      <w:pPr>
        <w:spacing w:line="276" w:lineRule="auto"/>
        <w:jc w:val="center"/>
        <w:rPr>
          <w:rFonts w:hint="eastAsia"/>
          <w:b/>
        </w:rPr>
      </w:pPr>
      <w:r w:rsidRPr="000167B5">
        <w:rPr>
          <w:b/>
        </w:rPr>
        <w:t>pondělí</w:t>
      </w:r>
      <w:r w:rsidRPr="000167B5">
        <w:rPr>
          <w:b/>
        </w:rPr>
        <w:tab/>
      </w:r>
      <w:r>
        <w:rPr>
          <w:b/>
        </w:rPr>
        <w:tab/>
      </w:r>
      <w:r w:rsidRPr="000167B5">
        <w:rPr>
          <w:b/>
        </w:rPr>
        <w:t>10.00 – 14.00 hodin</w:t>
      </w:r>
    </w:p>
    <w:p w:rsidR="001C5FEF" w:rsidRPr="000167B5" w:rsidRDefault="000167B5" w:rsidP="00342D4F">
      <w:pPr>
        <w:spacing w:line="276" w:lineRule="auto"/>
        <w:jc w:val="center"/>
        <w:rPr>
          <w:rFonts w:hint="eastAsia"/>
          <w:b/>
        </w:rPr>
      </w:pPr>
      <w:r w:rsidRPr="000167B5">
        <w:rPr>
          <w:b/>
        </w:rPr>
        <w:t>úterý</w:t>
      </w:r>
      <w:r w:rsidRPr="000167B5">
        <w:rPr>
          <w:b/>
        </w:rPr>
        <w:tab/>
      </w:r>
      <w:r w:rsidRPr="000167B5">
        <w:rPr>
          <w:b/>
        </w:rPr>
        <w:tab/>
      </w:r>
      <w:r>
        <w:rPr>
          <w:b/>
        </w:rPr>
        <w:tab/>
      </w:r>
      <w:r w:rsidRPr="000167B5">
        <w:rPr>
          <w:b/>
        </w:rPr>
        <w:t>10.00 – 14.00 hodin</w:t>
      </w:r>
    </w:p>
    <w:p w:rsidR="001C5FEF" w:rsidRPr="000167B5" w:rsidRDefault="000167B5" w:rsidP="00342D4F">
      <w:pPr>
        <w:spacing w:line="276" w:lineRule="auto"/>
        <w:jc w:val="center"/>
        <w:rPr>
          <w:rFonts w:hint="eastAsia"/>
          <w:b/>
        </w:rPr>
      </w:pPr>
      <w:r w:rsidRPr="000167B5">
        <w:rPr>
          <w:b/>
        </w:rPr>
        <w:t>středa</w:t>
      </w:r>
      <w:r w:rsidRPr="000167B5">
        <w:rPr>
          <w:b/>
        </w:rPr>
        <w:tab/>
      </w:r>
      <w:r w:rsidRPr="000167B5">
        <w:rPr>
          <w:b/>
        </w:rPr>
        <w:tab/>
      </w:r>
      <w:r>
        <w:rPr>
          <w:b/>
        </w:rPr>
        <w:tab/>
      </w:r>
      <w:r w:rsidRPr="000167B5">
        <w:rPr>
          <w:b/>
        </w:rPr>
        <w:t>15.00 – 18.00 hodin</w:t>
      </w:r>
    </w:p>
    <w:p w:rsidR="001C5FEF" w:rsidRPr="000167B5" w:rsidRDefault="000167B5" w:rsidP="00342D4F">
      <w:pPr>
        <w:spacing w:line="276" w:lineRule="auto"/>
        <w:jc w:val="center"/>
        <w:rPr>
          <w:rFonts w:hint="eastAsia"/>
          <w:b/>
        </w:rPr>
      </w:pPr>
      <w:r w:rsidRPr="000167B5">
        <w:rPr>
          <w:b/>
        </w:rPr>
        <w:t>čtvrtek</w:t>
      </w:r>
      <w:r w:rsidRPr="000167B5">
        <w:rPr>
          <w:b/>
        </w:rPr>
        <w:tab/>
      </w:r>
      <w:r w:rsidRPr="000167B5">
        <w:rPr>
          <w:b/>
        </w:rPr>
        <w:tab/>
        <w:t>10.00 – 14.00 hodin</w:t>
      </w:r>
    </w:p>
    <w:p w:rsidR="001C5FEF" w:rsidRPr="000167B5" w:rsidRDefault="000167B5" w:rsidP="00342D4F">
      <w:pPr>
        <w:spacing w:line="276" w:lineRule="auto"/>
        <w:jc w:val="center"/>
        <w:rPr>
          <w:rFonts w:hint="eastAsia"/>
          <w:b/>
        </w:rPr>
      </w:pPr>
      <w:r w:rsidRPr="000167B5">
        <w:rPr>
          <w:b/>
        </w:rPr>
        <w:t>pátek</w:t>
      </w:r>
      <w:r w:rsidRPr="000167B5">
        <w:rPr>
          <w:b/>
        </w:rPr>
        <w:tab/>
      </w:r>
      <w:r w:rsidRPr="000167B5">
        <w:rPr>
          <w:b/>
        </w:rPr>
        <w:tab/>
      </w:r>
      <w:r>
        <w:rPr>
          <w:b/>
        </w:rPr>
        <w:tab/>
      </w:r>
      <w:r w:rsidRPr="000167B5">
        <w:rPr>
          <w:b/>
        </w:rPr>
        <w:t>10.00 – 14.00 hodin</w:t>
      </w:r>
    </w:p>
    <w:p w:rsidR="001C5FEF" w:rsidRPr="000167B5" w:rsidRDefault="000167B5" w:rsidP="00342D4F">
      <w:pPr>
        <w:spacing w:line="276" w:lineRule="auto"/>
        <w:jc w:val="center"/>
        <w:rPr>
          <w:rFonts w:hint="eastAsia"/>
          <w:b/>
        </w:rPr>
      </w:pPr>
      <w:r w:rsidRPr="000167B5">
        <w:rPr>
          <w:b/>
        </w:rPr>
        <w:t>sobota</w:t>
      </w:r>
      <w:r w:rsidRPr="000167B5">
        <w:rPr>
          <w:b/>
        </w:rPr>
        <w:tab/>
      </w:r>
      <w:r w:rsidRPr="000167B5">
        <w:rPr>
          <w:b/>
        </w:rPr>
        <w:tab/>
      </w:r>
      <w:r>
        <w:rPr>
          <w:b/>
        </w:rPr>
        <w:tab/>
      </w:r>
      <w:r w:rsidRPr="000167B5">
        <w:rPr>
          <w:b/>
        </w:rPr>
        <w:t>08.00 – 11.00 hodin</w:t>
      </w:r>
    </w:p>
    <w:p w:rsidR="001C5FEF" w:rsidRPr="000167B5" w:rsidRDefault="001C5FEF">
      <w:pPr>
        <w:rPr>
          <w:rFonts w:hint="eastAsia"/>
          <w:b/>
        </w:rPr>
      </w:pPr>
    </w:p>
    <w:p w:rsidR="001C5FEF" w:rsidRDefault="001C5FEF">
      <w:pPr>
        <w:rPr>
          <w:rFonts w:hint="eastAsia"/>
        </w:rPr>
      </w:pPr>
    </w:p>
    <w:p w:rsidR="001C5FEF" w:rsidRPr="000167B5" w:rsidRDefault="000167B5">
      <w:pPr>
        <w:rPr>
          <w:rFonts w:hint="eastAsia"/>
          <w:sz w:val="28"/>
          <w:szCs w:val="28"/>
        </w:rPr>
      </w:pPr>
      <w:r w:rsidRPr="000167B5">
        <w:rPr>
          <w:sz w:val="28"/>
          <w:szCs w:val="28"/>
        </w:rPr>
        <w:t xml:space="preserve">Odpad budou moci na sběrný dvůr bezplatně odevzdávat občané s trvalým pobytem ve Svitávce, kteří mají uhrazen poplatek za odpad (obsluha </w:t>
      </w:r>
      <w:r>
        <w:rPr>
          <w:sz w:val="28"/>
          <w:szCs w:val="28"/>
        </w:rPr>
        <w:t>sběrného dvoru</w:t>
      </w:r>
      <w:r w:rsidRPr="000167B5">
        <w:rPr>
          <w:sz w:val="28"/>
          <w:szCs w:val="28"/>
        </w:rPr>
        <w:t xml:space="preserve"> může vyzvat k předložení dokladu o zaplacení</w:t>
      </w:r>
      <w:r>
        <w:rPr>
          <w:sz w:val="28"/>
          <w:szCs w:val="28"/>
        </w:rPr>
        <w:t xml:space="preserve"> a předložení průkazu totožnosti</w:t>
      </w:r>
      <w:r w:rsidRPr="000167B5">
        <w:rPr>
          <w:sz w:val="28"/>
          <w:szCs w:val="28"/>
        </w:rPr>
        <w:t>).</w:t>
      </w:r>
      <w:r w:rsidR="00A05CC6" w:rsidRPr="000167B5">
        <w:rPr>
          <w:sz w:val="28"/>
          <w:szCs w:val="28"/>
        </w:rPr>
        <w:t xml:space="preserve"> Odpad není možný přijímat od právnických osob, které mají ze zákona povinnost mít uzavřenou smlouvu s firmou zabývající se svozem odpadu. </w:t>
      </w:r>
    </w:p>
    <w:p w:rsidR="00A05CC6" w:rsidRPr="000167B5" w:rsidRDefault="00A05CC6">
      <w:pPr>
        <w:rPr>
          <w:rFonts w:hint="eastAsia"/>
          <w:sz w:val="28"/>
          <w:szCs w:val="28"/>
        </w:rPr>
      </w:pPr>
    </w:p>
    <w:p w:rsidR="000167B5" w:rsidRPr="000167B5" w:rsidRDefault="00A05CC6">
      <w:pPr>
        <w:rPr>
          <w:rFonts w:hint="eastAsia"/>
          <w:sz w:val="28"/>
          <w:szCs w:val="28"/>
        </w:rPr>
      </w:pPr>
      <w:r w:rsidRPr="000167B5">
        <w:rPr>
          <w:sz w:val="28"/>
          <w:szCs w:val="28"/>
        </w:rPr>
        <w:t>Prosíme občany, aby předávali svůj odpad tříděný</w:t>
      </w:r>
      <w:r w:rsidR="000167B5" w:rsidRPr="000167B5">
        <w:rPr>
          <w:sz w:val="28"/>
          <w:szCs w:val="28"/>
        </w:rPr>
        <w:t xml:space="preserve">: </w:t>
      </w:r>
      <w:proofErr w:type="gramStart"/>
      <w:r w:rsidRPr="000167B5">
        <w:rPr>
          <w:sz w:val="28"/>
          <w:szCs w:val="28"/>
        </w:rPr>
        <w:t>tzn.</w:t>
      </w:r>
      <w:proofErr w:type="gramEnd"/>
      <w:r w:rsidRPr="000167B5">
        <w:rPr>
          <w:sz w:val="28"/>
          <w:szCs w:val="28"/>
        </w:rPr>
        <w:t xml:space="preserve"> např. nábytek </w:t>
      </w:r>
      <w:proofErr w:type="gramStart"/>
      <w:r w:rsidRPr="000167B5">
        <w:rPr>
          <w:sz w:val="28"/>
          <w:szCs w:val="28"/>
        </w:rPr>
        <w:t>musí</w:t>
      </w:r>
      <w:proofErr w:type="gramEnd"/>
      <w:r w:rsidRPr="000167B5">
        <w:rPr>
          <w:sz w:val="28"/>
          <w:szCs w:val="28"/>
        </w:rPr>
        <w:t xml:space="preserve"> být v rozloženém stavu</w:t>
      </w:r>
      <w:r w:rsidR="000167B5" w:rsidRPr="000167B5">
        <w:rPr>
          <w:sz w:val="28"/>
          <w:szCs w:val="28"/>
        </w:rPr>
        <w:t>,</w:t>
      </w:r>
      <w:r w:rsidRPr="000167B5">
        <w:rPr>
          <w:sz w:val="28"/>
          <w:szCs w:val="28"/>
        </w:rPr>
        <w:t xml:space="preserve"> oddělené kování od dřeva, pneumatiky bez disků, stavební suť pouze v omezeném množství </w:t>
      </w:r>
      <w:r w:rsidR="000167B5" w:rsidRPr="000167B5">
        <w:rPr>
          <w:sz w:val="28"/>
          <w:szCs w:val="28"/>
        </w:rPr>
        <w:t>(</w:t>
      </w:r>
      <w:r w:rsidRPr="000167B5">
        <w:rPr>
          <w:sz w:val="28"/>
          <w:szCs w:val="28"/>
        </w:rPr>
        <w:t>vozík za auto</w:t>
      </w:r>
      <w:r w:rsidR="000167B5" w:rsidRPr="000167B5">
        <w:rPr>
          <w:sz w:val="28"/>
          <w:szCs w:val="28"/>
        </w:rPr>
        <w:t>)</w:t>
      </w:r>
      <w:r w:rsidRPr="000167B5">
        <w:rPr>
          <w:sz w:val="28"/>
          <w:szCs w:val="28"/>
        </w:rPr>
        <w:t xml:space="preserve">. Nebude možné ukládat azbest či azbestovou krytinu </w:t>
      </w:r>
      <w:r w:rsidR="000167B5" w:rsidRPr="000167B5">
        <w:rPr>
          <w:sz w:val="28"/>
          <w:szCs w:val="28"/>
        </w:rPr>
        <w:t xml:space="preserve">apod. </w:t>
      </w:r>
    </w:p>
    <w:p w:rsidR="000167B5" w:rsidRPr="000167B5" w:rsidRDefault="000167B5">
      <w:pPr>
        <w:rPr>
          <w:rFonts w:hint="eastAsia"/>
          <w:sz w:val="28"/>
          <w:szCs w:val="28"/>
        </w:rPr>
      </w:pPr>
      <w:r w:rsidRPr="000167B5">
        <w:rPr>
          <w:sz w:val="28"/>
          <w:szCs w:val="28"/>
        </w:rPr>
        <w:t>Prosíme občany</w:t>
      </w:r>
      <w:r w:rsidR="00A05CC6" w:rsidRPr="000167B5">
        <w:rPr>
          <w:sz w:val="28"/>
          <w:szCs w:val="28"/>
        </w:rPr>
        <w:t>, aby i nadále vyu</w:t>
      </w:r>
      <w:r w:rsidRPr="000167B5">
        <w:rPr>
          <w:sz w:val="28"/>
          <w:szCs w:val="28"/>
        </w:rPr>
        <w:t>žívali kontejne</w:t>
      </w:r>
      <w:r w:rsidR="00A05CC6" w:rsidRPr="000167B5">
        <w:rPr>
          <w:sz w:val="28"/>
          <w:szCs w:val="28"/>
        </w:rPr>
        <w:t xml:space="preserve">rů </w:t>
      </w:r>
      <w:r w:rsidRPr="000167B5">
        <w:rPr>
          <w:sz w:val="28"/>
          <w:szCs w:val="28"/>
        </w:rPr>
        <w:t xml:space="preserve">na papír, sklo, biologický odpad </w:t>
      </w:r>
      <w:r w:rsidR="00A05CC6" w:rsidRPr="000167B5">
        <w:rPr>
          <w:sz w:val="28"/>
          <w:szCs w:val="28"/>
        </w:rPr>
        <w:t>rozmístěných</w:t>
      </w:r>
      <w:r w:rsidRPr="000167B5">
        <w:rPr>
          <w:sz w:val="28"/>
          <w:szCs w:val="28"/>
        </w:rPr>
        <w:t xml:space="preserve"> po obci</w:t>
      </w:r>
      <w:r w:rsidR="00A05CC6" w:rsidRPr="000167B5">
        <w:rPr>
          <w:sz w:val="28"/>
          <w:szCs w:val="28"/>
        </w:rPr>
        <w:t xml:space="preserve">. </w:t>
      </w:r>
    </w:p>
    <w:p w:rsidR="000167B5" w:rsidRPr="000167B5" w:rsidRDefault="00A05CC6">
      <w:pPr>
        <w:rPr>
          <w:rFonts w:hint="eastAsia"/>
          <w:sz w:val="28"/>
          <w:szCs w:val="28"/>
        </w:rPr>
      </w:pPr>
      <w:r w:rsidRPr="000167B5">
        <w:rPr>
          <w:sz w:val="28"/>
          <w:szCs w:val="28"/>
        </w:rPr>
        <w:t xml:space="preserve">Během měsíce října budou těm, kteří si zažádali o kompostér a splnili požadované podmínky, předány kompostéry. </w:t>
      </w:r>
    </w:p>
    <w:p w:rsidR="00A05CC6" w:rsidRPr="000167B5" w:rsidRDefault="00A05CC6">
      <w:pPr>
        <w:rPr>
          <w:rFonts w:hint="eastAsia"/>
          <w:sz w:val="28"/>
          <w:szCs w:val="28"/>
        </w:rPr>
        <w:sectPr w:rsidR="00A05CC6" w:rsidRPr="000167B5" w:rsidSect="00155226">
          <w:pgSz w:w="11906" w:h="16838"/>
          <w:pgMar w:top="851" w:right="851" w:bottom="510" w:left="851" w:header="0" w:footer="0" w:gutter="0"/>
          <w:cols w:space="708"/>
          <w:formProt w:val="0"/>
        </w:sectPr>
      </w:pPr>
      <w:r w:rsidRPr="000167B5">
        <w:rPr>
          <w:sz w:val="28"/>
          <w:szCs w:val="28"/>
        </w:rPr>
        <w:t xml:space="preserve">Sběrný dvůr bude mít nepřetržitý provoz </w:t>
      </w:r>
      <w:r w:rsidR="000167B5" w:rsidRPr="000167B5">
        <w:rPr>
          <w:sz w:val="28"/>
          <w:szCs w:val="28"/>
        </w:rPr>
        <w:t>(</w:t>
      </w:r>
      <w:r w:rsidRPr="000167B5">
        <w:rPr>
          <w:sz w:val="28"/>
          <w:szCs w:val="28"/>
        </w:rPr>
        <w:t>i v zimním období</w:t>
      </w:r>
      <w:r w:rsidR="000167B5" w:rsidRPr="000167B5">
        <w:rPr>
          <w:sz w:val="28"/>
          <w:szCs w:val="28"/>
        </w:rPr>
        <w:t>)</w:t>
      </w:r>
      <w:r w:rsidRPr="000167B5">
        <w:rPr>
          <w:sz w:val="28"/>
          <w:szCs w:val="28"/>
        </w:rPr>
        <w:t>, proto vyvážejte svůj odpad postupně. Veškeré náklady spojené s provozem sběrného dvora bude hradit městys Svitávka ze svého rozpočtu, proto zdůrazňujeme potřebu třídění odpadu. Tříděný odpad představuje úsporu finanční</w:t>
      </w:r>
      <w:r w:rsidR="000167B5" w:rsidRPr="000167B5">
        <w:rPr>
          <w:sz w:val="28"/>
          <w:szCs w:val="28"/>
        </w:rPr>
        <w:t>ch</w:t>
      </w:r>
      <w:r w:rsidRPr="000167B5">
        <w:rPr>
          <w:sz w:val="28"/>
          <w:szCs w:val="28"/>
        </w:rPr>
        <w:t xml:space="preserve"> prostředků. </w:t>
      </w:r>
    </w:p>
    <w:p w:rsidR="001C5FEF" w:rsidRDefault="001C5FEF">
      <w:pPr>
        <w:jc w:val="center"/>
        <w:rPr>
          <w:rFonts w:hint="eastAsia"/>
          <w:b/>
          <w:bCs/>
          <w:sz w:val="36"/>
          <w:szCs w:val="36"/>
        </w:rPr>
      </w:pPr>
    </w:p>
    <w:p w:rsidR="001C5FEF" w:rsidRDefault="000167B5">
      <w:pPr>
        <w:pStyle w:val="nadpis3"/>
        <w:ind w:left="0"/>
      </w:pPr>
      <w:r>
        <w:rPr>
          <w:bCs/>
          <w:sz w:val="22"/>
        </w:rPr>
        <w:t xml:space="preserve"> </w:t>
      </w:r>
      <w:r>
        <w:rPr>
          <w:bCs/>
          <w:sz w:val="22"/>
        </w:rPr>
        <w:tab/>
      </w:r>
      <w:r>
        <w:rPr>
          <w:bCs/>
          <w:sz w:val="22"/>
        </w:rPr>
        <w:tab/>
        <w:t>Přehled druhů odpadů</w:t>
      </w:r>
    </w:p>
    <w:tbl>
      <w:tblPr>
        <w:tblW w:w="94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1017"/>
        <w:gridCol w:w="7434"/>
        <w:gridCol w:w="965"/>
      </w:tblGrid>
      <w:tr w:rsidR="001C5FEF">
        <w:trPr>
          <w:trHeight w:val="704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60" w:type="dxa"/>
            </w:tcMar>
            <w:vAlign w:val="center"/>
          </w:tcPr>
          <w:p w:rsidR="001C5FEF" w:rsidRDefault="000167B5">
            <w:pPr>
              <w:ind w:left="-7"/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Katalogové číslo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Název odpadu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Kategorie odpadu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 02 05*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Nechlorované minerální motorové, převodové a mazací oleje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15 01 01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Papírové a lepenkové obaly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15 01 02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Plastové obaly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15 01 03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Dřevěné obaly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15 01 04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Kovové obaly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1C5F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15 01 07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Skleněné obaly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01 10*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Obaly obsahující zbytky nebezpečných látek nebo obaly těmito látkami znečištěné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02 02*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Absorpční činidla, filtrační materiály (včetně olejových filtrů jinak blíže neurčených), čistící tkaniny a ochranné oděvy znečištěné nebezpečnými látkami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16 01 03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Pneumatiky (bez disků)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 01 07*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Olejové filtry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 06 01*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Olověné akumulátory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 06 02*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Nikl-kadmiové akumulátory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16 06 04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Alkalické baterie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16 06 05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Jiné baterie a akumulátory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17 01 01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Beton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17 01 02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Cihla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17 01 03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Tašky a keramické výrobky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17 01 07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Směsi nebo oddělené frakce betonu, cihel, tašek a keramických výrobků neuvedené pod číslem </w:t>
            </w:r>
          </w:p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01 06*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17 02 01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Dřevo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17 02 02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Sklo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17 02 03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 03 01*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Asfaltové směsi obsahující dehet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17 03 02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Asfaltové směsi neuvedené pod číslem 17 03 01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17 04 01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Měď, bronz, mosaz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17 04 02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Hliník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17 04 03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Olovo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17 04 04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Zinek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17 04 05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Železo a ocel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17 04 06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Cín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17 05 04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Zemina a kamení neuvedené pod číslem 17 05 03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17 09 04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Směsné stavební a demoliční odpady neuvedené pod čísly 17 09 01, 17 09 02, 17 09 03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20 01 01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Papír a lepenka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20 01 02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Sklo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20 01 10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Oděvy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20 01 11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Textilní materiály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13*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Rozpouštědla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14*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Kyseliny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15*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Zásady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17*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Fotochemikálie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19*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Pesticidy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21*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Zářivky a jiný odpad obsahující rtuť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23*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Vyřazená zařízení obsahující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chlorofluorovodíky</w:t>
            </w:r>
            <w:proofErr w:type="spellEnd"/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27*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Barvy obsahující NL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20 01 28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Barvy, tiskařské barvy, lepidla a pryskyřice neuvedené pod číslem 20 01 27*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29*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Detergenty obsahující nebezpečné látky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20 01 30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Detergenty neuvedené pod číslem 20 01 29*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32*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Jiná nepoužitelná léčiva neuvedená pod číslem 20 01 31*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33*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Baterie a akumulátory, zařazené pod čísly 16 06 01, 16 06 02 nebo pod číslem 16 06 03 a netříděné baterie a akumulátory obsahující tyto baterie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20 01 34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Baterie a akumulátory neuvedené pod číslem 20 01 33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01 35*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Vyřazené elektrické a elektronické zařízení obsahující nebezpečné látky neuvedené pod čísly 20 01 21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a 20 01 23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20 01 36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Vyřazené elektrické a elektronické zařízení neuvedené pod čísly 20 01 21, 20 01 23 a 20 01 35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20 01 38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Dřevo neuvedené pod číslem 20 01 37*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20 01 39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20 01 40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Kovy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20 02 01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Biologicky rozložitelný odpad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1C5FEF">
        <w:trPr>
          <w:trHeight w:val="240"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20 03 07</w:t>
            </w:r>
          </w:p>
        </w:tc>
        <w:tc>
          <w:tcPr>
            <w:tcW w:w="7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Objemný odpad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1C5FEF" w:rsidRDefault="000167B5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</w:tbl>
    <w:p w:rsidR="001C5FEF" w:rsidRDefault="001C5FEF">
      <w:pPr>
        <w:rPr>
          <w:rFonts w:hint="eastAsia"/>
          <w:b/>
          <w:bCs/>
          <w:sz w:val="18"/>
          <w:szCs w:val="18"/>
        </w:rPr>
      </w:pPr>
    </w:p>
    <w:p w:rsidR="001C5FEF" w:rsidRDefault="001C5FEF">
      <w:pPr>
        <w:rPr>
          <w:rFonts w:hint="eastAsia"/>
          <w:b/>
          <w:bCs/>
          <w:sz w:val="18"/>
          <w:szCs w:val="18"/>
        </w:rPr>
      </w:pPr>
    </w:p>
    <w:p w:rsidR="001C5FEF" w:rsidRDefault="001C5FEF">
      <w:pPr>
        <w:rPr>
          <w:rFonts w:hint="eastAsia"/>
          <w:b/>
          <w:bCs/>
          <w:sz w:val="18"/>
          <w:szCs w:val="18"/>
        </w:rPr>
      </w:pPr>
    </w:p>
    <w:p w:rsidR="001C5FEF" w:rsidRDefault="001C5FEF">
      <w:pPr>
        <w:rPr>
          <w:rFonts w:hint="eastAsia"/>
          <w:b/>
          <w:bCs/>
          <w:sz w:val="18"/>
          <w:szCs w:val="18"/>
        </w:rPr>
      </w:pPr>
    </w:p>
    <w:p w:rsidR="001C5FEF" w:rsidRDefault="001C5FEF">
      <w:pPr>
        <w:rPr>
          <w:rFonts w:hint="eastAsia"/>
          <w:b/>
          <w:bCs/>
          <w:sz w:val="18"/>
          <w:szCs w:val="18"/>
        </w:rPr>
      </w:pPr>
    </w:p>
    <w:p w:rsidR="001C5FEF" w:rsidRDefault="000167B5">
      <w:pPr>
        <w:pStyle w:val="Tlotextu"/>
        <w:rPr>
          <w:rFonts w:hint="eastAsia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Skupiny přijímaných odpadů dle přílohy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č.7 zákona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 xml:space="preserve"> o odpadech  č.185/2001 Sb.</w:t>
      </w:r>
    </w:p>
    <w:p w:rsidR="001C5FEF" w:rsidRDefault="001C5FE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C5FEF" w:rsidRDefault="000167B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Skupiny elektrozařízení:</w:t>
      </w:r>
    </w:p>
    <w:p w:rsidR="00155226" w:rsidRDefault="00155226">
      <w:pPr>
        <w:jc w:val="both"/>
        <w:rPr>
          <w:rFonts w:hint="eastAsia"/>
        </w:rPr>
      </w:pP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1. Velké domácí spotřebiče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2. Malé domácí spotřebiče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3. Zařízení informačních technologií a telekomunikační zařízení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4. Spotřebitelské zařízení a solární panely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5. Osvětlovací zařízení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6. Elektrické a elektronické nástroje (s výjimkou velkých stacionárních průmyslových nástrojů)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7. Hračky, vybavení pro volný čas a sporty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8. Lékařské přístroje (s výjimkou všech implantovaných a infikovaných výrobků)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9. Přístroje pro monitorování a kontrolu</w:t>
      </w:r>
    </w:p>
    <w:p w:rsidR="001C5FEF" w:rsidRDefault="000167B5">
      <w:pPr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>10. Výdejní automaty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1C5FEF" w:rsidRDefault="000167B5">
      <w:pPr>
        <w:pStyle w:val="Tlotextu"/>
        <w:spacing w:before="60" w:after="0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Elektroodpady jsou přijímány pouze v rámci zpětného odběru elektroodpadu nebo jsou přijímána pouze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neúplná elektrozařízení.</w:t>
      </w:r>
    </w:p>
    <w:p w:rsidR="001C5FEF" w:rsidRDefault="001C5FEF">
      <w:pPr>
        <w:pStyle w:val="Tlotextu"/>
        <w:spacing w:before="60" w:after="0"/>
        <w:rPr>
          <w:rFonts w:hint="eastAsia"/>
          <w:b/>
          <w:bCs/>
          <w:color w:val="000000"/>
          <w:sz w:val="18"/>
          <w:szCs w:val="18"/>
        </w:rPr>
      </w:pPr>
    </w:p>
    <w:p w:rsidR="001C5FEF" w:rsidRDefault="000167B5">
      <w:pPr>
        <w:pStyle w:val="Tlotextu"/>
        <w:spacing w:before="60" w:after="0"/>
        <w:rPr>
          <w:rFonts w:hint="eastAsia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Souhlas dle § 14 odst. 1 zákona č. 185/2001 Sb., o odpadech ve znění pozdějších předpisů k provozování zařízení ke sběru odpadů „Sběrný dvůr Svitávka“ a souhlas s provozním řádem vydal Krajský úřad Jihomoravského kraje, odbor životního prostředí, Žerotínovo nám. 3/5, 601 82 Brno, tel. 541 651 111. </w:t>
      </w:r>
    </w:p>
    <w:p w:rsidR="001C5FEF" w:rsidRDefault="001C5FEF">
      <w:pPr>
        <w:rPr>
          <w:rFonts w:hint="eastAsia"/>
        </w:rPr>
      </w:pPr>
    </w:p>
    <w:p w:rsidR="001C5FEF" w:rsidRDefault="001C5FEF">
      <w:pPr>
        <w:rPr>
          <w:rFonts w:hint="eastAsia"/>
        </w:rPr>
      </w:pPr>
    </w:p>
    <w:p w:rsidR="001C5FEF" w:rsidRDefault="001C5FEF">
      <w:pPr>
        <w:rPr>
          <w:rFonts w:hint="eastAsia"/>
        </w:rPr>
      </w:pPr>
    </w:p>
    <w:p w:rsidR="001C5FEF" w:rsidRDefault="001C5FEF">
      <w:pPr>
        <w:rPr>
          <w:rFonts w:hint="eastAsia"/>
        </w:rPr>
      </w:pPr>
    </w:p>
    <w:p w:rsidR="001C5FEF" w:rsidRDefault="001C5FEF">
      <w:pPr>
        <w:rPr>
          <w:rFonts w:hint="eastAsia"/>
        </w:rPr>
      </w:pPr>
    </w:p>
    <w:p w:rsidR="001C5FEF" w:rsidRDefault="001C5FEF">
      <w:pPr>
        <w:rPr>
          <w:rFonts w:hint="eastAsia"/>
        </w:rPr>
      </w:pPr>
    </w:p>
    <w:sectPr w:rsidR="001C5FE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EF"/>
    <w:rsid w:val="000167B5"/>
    <w:rsid w:val="00155226"/>
    <w:rsid w:val="001C5FEF"/>
    <w:rsid w:val="00342D4F"/>
    <w:rsid w:val="00A05CC6"/>
    <w:rsid w:val="00A513F5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widowControl w:val="0"/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3">
    <w:name w:val="nadpis 3"/>
    <w:pPr>
      <w:widowControl w:val="0"/>
      <w:suppressAutoHyphens/>
      <w:spacing w:before="170" w:after="113"/>
      <w:ind w:left="170"/>
    </w:pPr>
    <w:rPr>
      <w:rFonts w:ascii="Arial" w:eastAsia="Times New Roman" w:hAnsi="Arial" w:cs="Arial"/>
      <w:b/>
      <w:color w:val="00000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widowControl w:val="0"/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3">
    <w:name w:val="nadpis 3"/>
    <w:pPr>
      <w:widowControl w:val="0"/>
      <w:suppressAutoHyphens/>
      <w:spacing w:before="170" w:after="113"/>
      <w:ind w:left="170"/>
    </w:pPr>
    <w:rPr>
      <w:rFonts w:ascii="Arial" w:eastAsia="Times New Roman" w:hAnsi="Arial" w:cs="Arial"/>
      <w:b/>
      <w:color w:val="00000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holasova</dc:creator>
  <cp:lastModifiedBy>OEM</cp:lastModifiedBy>
  <cp:revision>3</cp:revision>
  <dcterms:created xsi:type="dcterms:W3CDTF">2015-08-10T09:15:00Z</dcterms:created>
  <dcterms:modified xsi:type="dcterms:W3CDTF">2015-08-10T09:15:00Z</dcterms:modified>
  <dc:language>cs-CZ</dc:language>
</cp:coreProperties>
</file>